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bookmarkStart w:colFirst="0" w:colLast="0" w:name="_gjdgxs" w:id="0"/>
      <w:bookmarkEnd w:id="0"/>
      <w:r w:rsidDel="00000000" w:rsidR="00000000" w:rsidRPr="00000000">
        <w:rPr>
          <w:b w:val="1"/>
          <w:sz w:val="28"/>
          <w:szCs w:val="28"/>
          <w:rtl w:val="0"/>
        </w:rPr>
        <w:t xml:space="preserve">Post Graduation Exploration </w:t>
      </w:r>
      <w:r w:rsidDel="00000000" w:rsidR="00000000" w:rsidRPr="00000000">
        <w:rPr>
          <w:b w:val="1"/>
          <w:sz w:val="28"/>
          <w:szCs w:val="28"/>
          <w:rtl w:val="0"/>
        </w:rPr>
        <w:t xml:space="preserve">Assignment</w:t>
      </w:r>
    </w:p>
    <w:p w:rsidR="00000000" w:rsidDel="00000000" w:rsidP="00000000" w:rsidRDefault="00000000" w:rsidRPr="00000000" w14:paraId="00000002">
      <w:pPr>
        <w:pageBreakBefore w:val="0"/>
        <w:rPr>
          <w:sz w:val="24"/>
          <w:szCs w:val="24"/>
          <w:u w:val="single"/>
        </w:rPr>
      </w:pPr>
      <w:r w:rsidDel="00000000" w:rsidR="00000000" w:rsidRPr="00000000">
        <w:rPr>
          <w:sz w:val="24"/>
          <w:szCs w:val="24"/>
          <w:rtl w:val="0"/>
        </w:rPr>
        <w:t xml:space="preserve">You will be exploring an opportunity for a pathway after high school. Think about your skills and interests and future goals and plans. With those things in mind, dig deeper into a military branch, trade school, or college. While some links are available below, you are not limited to those choices. Please feel free to evaluate and learn about any appropriate institution. </w:t>
      </w:r>
      <w:r w:rsidDel="00000000" w:rsidR="00000000" w:rsidRPr="00000000">
        <w:rPr>
          <w:sz w:val="24"/>
          <w:szCs w:val="24"/>
          <w:u w:val="single"/>
          <w:rtl w:val="0"/>
        </w:rPr>
        <w:t xml:space="preserve"> </w:t>
      </w:r>
    </w:p>
    <w:p w:rsidR="00000000" w:rsidDel="00000000" w:rsidP="00000000" w:rsidRDefault="00000000" w:rsidRPr="00000000" w14:paraId="00000003">
      <w:pPr>
        <w:pageBreakBefore w:val="0"/>
        <w:rPr>
          <w:b w:val="1"/>
          <w:sz w:val="24"/>
          <w:szCs w:val="24"/>
          <w:u w:val="single"/>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b w:val="1"/>
          <w:sz w:val="24"/>
          <w:szCs w:val="24"/>
          <w:u w:val="single"/>
          <w:rtl w:val="0"/>
        </w:rPr>
        <w:t xml:space="preserve">R</w:t>
      </w:r>
      <w:r w:rsidDel="00000000" w:rsidR="00000000" w:rsidRPr="00000000">
        <w:rPr>
          <w:b w:val="1"/>
          <w:sz w:val="24"/>
          <w:szCs w:val="24"/>
          <w:u w:val="single"/>
          <w:rtl w:val="0"/>
        </w:rPr>
        <w:t xml:space="preserve">eflective Prompt:</w:t>
      </w:r>
      <w:r w:rsidDel="00000000" w:rsidR="00000000" w:rsidRPr="00000000">
        <w:rPr>
          <w:sz w:val="24"/>
          <w:szCs w:val="24"/>
          <w:rtl w:val="0"/>
        </w:rPr>
        <w:t xml:space="preserve">  </w:t>
      </w:r>
    </w:p>
    <w:p w:rsidR="00000000" w:rsidDel="00000000" w:rsidP="00000000" w:rsidRDefault="00000000" w:rsidRPr="00000000" w14:paraId="00000005">
      <w:pPr>
        <w:pageBreakBefore w:val="0"/>
        <w:rPr>
          <w:b w:val="1"/>
          <w:sz w:val="24"/>
          <w:szCs w:val="24"/>
        </w:rPr>
      </w:pPr>
      <w:r w:rsidDel="00000000" w:rsidR="00000000" w:rsidRPr="00000000">
        <w:rPr>
          <w:sz w:val="24"/>
          <w:szCs w:val="24"/>
          <w:rtl w:val="0"/>
        </w:rPr>
        <w:t xml:space="preserve">After investigating your chosen path and institution, </w:t>
      </w:r>
      <w:r w:rsidDel="00000000" w:rsidR="00000000" w:rsidRPr="00000000">
        <w:rPr>
          <w:b w:val="1"/>
          <w:sz w:val="24"/>
          <w:szCs w:val="24"/>
          <w:rtl w:val="0"/>
        </w:rPr>
        <w:t xml:space="preserve">what new learning did you gain? How will that learning impact your high school academics, choices, and experiences? Based on what you have discovered, did this change or reinforce your plans for after high school?</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Review the “</w:t>
      </w:r>
      <w:hyperlink r:id="rId6">
        <w:r w:rsidDel="00000000" w:rsidR="00000000" w:rsidRPr="00000000">
          <w:rPr>
            <w:i w:val="0"/>
            <w:smallCaps w:val="0"/>
            <w:strike w:val="0"/>
            <w:color w:val="1155cc"/>
            <w:sz w:val="24"/>
            <w:szCs w:val="24"/>
            <w:u w:val="single"/>
            <w:shd w:fill="auto" w:val="clear"/>
            <w:vertAlign w:val="baseline"/>
            <w:rtl w:val="0"/>
          </w:rPr>
          <w:t xml:space="preserve">Guiding Questions for Your Post High School </w:t>
        </w:r>
      </w:hyperlink>
      <w:hyperlink r:id="rId7">
        <w:r w:rsidDel="00000000" w:rsidR="00000000" w:rsidRPr="00000000">
          <w:rPr>
            <w:color w:val="1155cc"/>
            <w:sz w:val="24"/>
            <w:szCs w:val="24"/>
            <w:u w:val="single"/>
            <w:rtl w:val="0"/>
          </w:rPr>
          <w:t xml:space="preserve">Exploration</w:t>
        </w:r>
      </w:hyperlink>
      <w:r w:rsidDel="00000000" w:rsidR="00000000" w:rsidRPr="00000000">
        <w:rPr>
          <w:i w:val="0"/>
          <w:smallCaps w:val="0"/>
          <w:strike w:val="0"/>
          <w:color w:val="000000"/>
          <w:sz w:val="24"/>
          <w:szCs w:val="24"/>
          <w:u w:val="none"/>
          <w:shd w:fill="auto" w:val="clear"/>
          <w:vertAlign w:val="baseline"/>
          <w:rtl w:val="0"/>
        </w:rPr>
        <w:t xml:space="preserve">” page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Write a reflective essay using the prompt above. Use the </w:t>
      </w:r>
      <w:hyperlink r:id="rId8">
        <w:r w:rsidDel="00000000" w:rsidR="00000000" w:rsidRPr="00000000">
          <w:rPr>
            <w:color w:val="1155cc"/>
            <w:sz w:val="24"/>
            <w:szCs w:val="24"/>
            <w:u w:val="single"/>
            <w:rtl w:val="0"/>
          </w:rPr>
          <w:t xml:space="preserve">Drafting Your Essay</w:t>
        </w:r>
      </w:hyperlink>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graphic organizer to help create your essay.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rPr>
          <w:sz w:val="24"/>
          <w:szCs w:val="24"/>
          <w:u w:val="none"/>
        </w:rPr>
      </w:pPr>
      <w:r w:rsidDel="00000000" w:rsidR="00000000" w:rsidRPr="00000000">
        <w:rPr>
          <w:sz w:val="24"/>
          <w:szCs w:val="24"/>
          <w:rtl w:val="0"/>
        </w:rPr>
        <w:t xml:space="preserve">Follow the guidelines on the </w:t>
      </w:r>
      <w:r w:rsidDel="00000000" w:rsidR="00000000" w:rsidRPr="00000000">
        <w:rPr>
          <w:b w:val="1"/>
          <w:i w:val="1"/>
          <w:sz w:val="24"/>
          <w:szCs w:val="24"/>
          <w:rtl w:val="0"/>
        </w:rPr>
        <w:t xml:space="preserve">rubric </w:t>
      </w:r>
      <w:r w:rsidDel="00000000" w:rsidR="00000000" w:rsidRPr="00000000">
        <w:rPr>
          <w:sz w:val="24"/>
          <w:szCs w:val="24"/>
          <w:rtl w:val="0"/>
        </w:rPr>
        <w:t xml:space="preserve">on the next page. Include the highlighted heading in your Google Doc. Don’t forget to spell check or use Grammarly. </w:t>
      </w:r>
    </w:p>
    <w:p w:rsidR="00000000" w:rsidDel="00000000" w:rsidP="00000000" w:rsidRDefault="00000000" w:rsidRPr="00000000" w14:paraId="00000009">
      <w:pPr>
        <w:pageBreakBefore w:val="0"/>
        <w:numPr>
          <w:ilvl w:val="0"/>
          <w:numId w:val="2"/>
        </w:numPr>
        <w:spacing w:after="0" w:lineRule="auto"/>
        <w:ind w:left="1080" w:hanging="360"/>
        <w:rPr>
          <w:sz w:val="24"/>
          <w:szCs w:val="24"/>
        </w:rPr>
      </w:pPr>
      <w:r w:rsidDel="00000000" w:rsidR="00000000" w:rsidRPr="00000000">
        <w:rPr>
          <w:sz w:val="24"/>
          <w:szCs w:val="24"/>
          <w:rtl w:val="0"/>
        </w:rPr>
        <w:t xml:space="preserve">When you are finished, print your essay and submit the paper copy to your HR teacher. All papers will be scored using the rubric. </w:t>
      </w:r>
    </w:p>
    <w:p w:rsidR="00000000" w:rsidDel="00000000" w:rsidP="00000000" w:rsidRDefault="00000000" w:rsidRPr="00000000" w14:paraId="0000000A">
      <w:pPr>
        <w:pageBreakBefore w:val="0"/>
        <w:numPr>
          <w:ilvl w:val="0"/>
          <w:numId w:val="2"/>
        </w:numPr>
        <w:spacing w:after="0" w:lineRule="auto"/>
        <w:ind w:left="1080" w:hanging="360"/>
        <w:rPr>
          <w:sz w:val="24"/>
          <w:szCs w:val="24"/>
        </w:rPr>
      </w:pPr>
      <w:r w:rsidDel="00000000" w:rsidR="00000000" w:rsidRPr="00000000">
        <w:rPr>
          <w:sz w:val="24"/>
          <w:szCs w:val="24"/>
          <w:rtl w:val="0"/>
        </w:rPr>
        <w:t xml:space="preserve">Proficient essays will returned to be uploaded to Smart Futures. If your essay does not receive a passing score, you will be required to make corrections and re-submit for grading, finally uploading the proficient piece when ready.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b w:val="1"/>
          <w:sz w:val="24"/>
          <w:szCs w:val="24"/>
          <w:u w:val="single"/>
        </w:rPr>
      </w:pPr>
      <w:r w:rsidDel="00000000" w:rsidR="00000000" w:rsidRPr="00000000">
        <w:rPr>
          <w:b w:val="1"/>
          <w:sz w:val="24"/>
          <w:szCs w:val="24"/>
          <w:u w:val="single"/>
          <w:rtl w:val="0"/>
        </w:rPr>
        <w:t xml:space="preserve">Institution Websites</w:t>
      </w:r>
    </w:p>
    <w:p w:rsidR="00000000" w:rsidDel="00000000" w:rsidP="00000000" w:rsidRDefault="00000000" w:rsidRPr="00000000" w14:paraId="0000000D">
      <w:pPr>
        <w:jc w:val="both"/>
        <w:rPr>
          <w:sz w:val="24"/>
          <w:szCs w:val="24"/>
        </w:rPr>
      </w:pPr>
      <w:hyperlink r:id="rId9">
        <w:r w:rsidDel="00000000" w:rsidR="00000000" w:rsidRPr="00000000">
          <w:rPr>
            <w:color w:val="1155cc"/>
            <w:sz w:val="24"/>
            <w:szCs w:val="24"/>
            <w:u w:val="single"/>
            <w:rtl w:val="0"/>
          </w:rPr>
          <w:t xml:space="preserve">Albright College</w:t>
        </w:r>
      </w:hyperlink>
      <w:r w:rsidDel="00000000" w:rsidR="00000000" w:rsidRPr="00000000">
        <w:rPr>
          <w:rtl w:val="0"/>
        </w:rPr>
      </w:r>
    </w:p>
    <w:p w:rsidR="00000000" w:rsidDel="00000000" w:rsidP="00000000" w:rsidRDefault="00000000" w:rsidRPr="00000000" w14:paraId="0000000E">
      <w:pPr>
        <w:jc w:val="both"/>
        <w:rPr>
          <w:sz w:val="24"/>
          <w:szCs w:val="24"/>
        </w:rPr>
      </w:pPr>
      <w:hyperlink r:id="rId10">
        <w:r w:rsidDel="00000000" w:rsidR="00000000" w:rsidRPr="00000000">
          <w:rPr>
            <w:color w:val="1155cc"/>
            <w:sz w:val="24"/>
            <w:szCs w:val="24"/>
            <w:u w:val="single"/>
            <w:rtl w:val="0"/>
          </w:rPr>
          <w:t xml:space="preserve">Montgomery County Community College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F">
      <w:pPr>
        <w:jc w:val="both"/>
        <w:rPr>
          <w:sz w:val="24"/>
          <w:szCs w:val="24"/>
        </w:rPr>
      </w:pPr>
      <w:hyperlink r:id="rId11">
        <w:r w:rsidDel="00000000" w:rsidR="00000000" w:rsidRPr="00000000">
          <w:rPr>
            <w:color w:val="1155cc"/>
            <w:sz w:val="24"/>
            <w:szCs w:val="24"/>
            <w:u w:val="single"/>
            <w:rtl w:val="0"/>
          </w:rPr>
          <w:t xml:space="preserve">Penn State College</w:t>
        </w:r>
      </w:hyperlink>
      <w:r w:rsidDel="00000000" w:rsidR="00000000" w:rsidRPr="00000000">
        <w:rPr>
          <w:rtl w:val="0"/>
        </w:rPr>
      </w:r>
    </w:p>
    <w:p w:rsidR="00000000" w:rsidDel="00000000" w:rsidP="00000000" w:rsidRDefault="00000000" w:rsidRPr="00000000" w14:paraId="00000010">
      <w:pPr>
        <w:jc w:val="both"/>
        <w:rPr>
          <w:sz w:val="24"/>
          <w:szCs w:val="24"/>
        </w:rPr>
      </w:pPr>
      <w:hyperlink r:id="rId12">
        <w:r w:rsidDel="00000000" w:rsidR="00000000" w:rsidRPr="00000000">
          <w:rPr>
            <w:color w:val="1155cc"/>
            <w:sz w:val="24"/>
            <w:szCs w:val="24"/>
            <w:u w:val="single"/>
            <w:rtl w:val="0"/>
          </w:rPr>
          <w:t xml:space="preserve">Penn Tech</w:t>
        </w:r>
      </w:hyperlink>
      <w:r w:rsidDel="00000000" w:rsidR="00000000" w:rsidRPr="00000000">
        <w:rPr>
          <w:rtl w:val="0"/>
        </w:rPr>
      </w:r>
    </w:p>
    <w:p w:rsidR="00000000" w:rsidDel="00000000" w:rsidP="00000000" w:rsidRDefault="00000000" w:rsidRPr="00000000" w14:paraId="00000011">
      <w:pPr>
        <w:jc w:val="both"/>
        <w:rPr>
          <w:sz w:val="24"/>
          <w:szCs w:val="24"/>
        </w:rPr>
      </w:pPr>
      <w:hyperlink r:id="rId13">
        <w:r w:rsidDel="00000000" w:rsidR="00000000" w:rsidRPr="00000000">
          <w:rPr>
            <w:color w:val="1155cc"/>
            <w:sz w:val="24"/>
            <w:szCs w:val="24"/>
            <w:u w:val="single"/>
            <w:rtl w:val="0"/>
          </w:rPr>
          <w:t xml:space="preserve">Thaddeus Stevens College</w:t>
        </w:r>
      </w:hyperlink>
      <w:r w:rsidDel="00000000" w:rsidR="00000000" w:rsidRPr="00000000">
        <w:rPr>
          <w:rtl w:val="0"/>
        </w:rPr>
      </w:r>
    </w:p>
    <w:p w:rsidR="00000000" w:rsidDel="00000000" w:rsidP="00000000" w:rsidRDefault="00000000" w:rsidRPr="00000000" w14:paraId="00000012">
      <w:pPr>
        <w:jc w:val="both"/>
        <w:rPr>
          <w:sz w:val="24"/>
          <w:szCs w:val="24"/>
        </w:rPr>
      </w:pPr>
      <w:hyperlink r:id="rId14">
        <w:r w:rsidDel="00000000" w:rsidR="00000000" w:rsidRPr="00000000">
          <w:rPr>
            <w:color w:val="1155cc"/>
            <w:sz w:val="24"/>
            <w:szCs w:val="24"/>
            <w:u w:val="single"/>
            <w:rtl w:val="0"/>
          </w:rPr>
          <w:t xml:space="preserve">Army</w:t>
        </w:r>
      </w:hyperlink>
      <w:r w:rsidDel="00000000" w:rsidR="00000000" w:rsidRPr="00000000">
        <w:rPr>
          <w:rtl w:val="0"/>
        </w:rPr>
      </w:r>
    </w:p>
    <w:p w:rsidR="00000000" w:rsidDel="00000000" w:rsidP="00000000" w:rsidRDefault="00000000" w:rsidRPr="00000000" w14:paraId="00000013">
      <w:pPr>
        <w:jc w:val="both"/>
        <w:rPr>
          <w:sz w:val="24"/>
          <w:szCs w:val="24"/>
        </w:rPr>
      </w:pPr>
      <w:hyperlink r:id="rId15">
        <w:r w:rsidDel="00000000" w:rsidR="00000000" w:rsidRPr="00000000">
          <w:rPr>
            <w:color w:val="1155cc"/>
            <w:sz w:val="24"/>
            <w:szCs w:val="24"/>
            <w:u w:val="single"/>
            <w:rtl w:val="0"/>
          </w:rPr>
          <w:t xml:space="preserve">Marines</w:t>
        </w:r>
      </w:hyperlink>
      <w:r w:rsidDel="00000000" w:rsidR="00000000" w:rsidRPr="00000000">
        <w:rPr>
          <w:rtl w:val="0"/>
        </w:rPr>
      </w:r>
    </w:p>
    <w:p w:rsidR="00000000" w:rsidDel="00000000" w:rsidP="00000000" w:rsidRDefault="00000000" w:rsidRPr="00000000" w14:paraId="00000014">
      <w:pPr>
        <w:pageBreakBefore w:val="0"/>
        <w:spacing w:after="0" w:lineRule="auto"/>
        <w:rPr>
          <w:sz w:val="24"/>
          <w:szCs w:val="24"/>
          <w:highlight w:val="yellow"/>
        </w:rPr>
      </w:pPr>
      <w:r w:rsidDel="00000000" w:rsidR="00000000" w:rsidRPr="00000000">
        <w:rPr>
          <w:rtl w:val="0"/>
        </w:rPr>
      </w:r>
    </w:p>
    <w:p w:rsidR="00000000" w:rsidDel="00000000" w:rsidP="00000000" w:rsidRDefault="00000000" w:rsidRPr="00000000" w14:paraId="00000015">
      <w:pPr>
        <w:pageBreakBefore w:val="0"/>
        <w:spacing w:after="0" w:lineRule="auto"/>
        <w:rPr>
          <w:sz w:val="24"/>
          <w:szCs w:val="24"/>
          <w:highlight w:val="yellow"/>
        </w:rPr>
      </w:pPr>
      <w:r w:rsidDel="00000000" w:rsidR="00000000" w:rsidRPr="00000000">
        <w:rPr>
          <w:rtl w:val="0"/>
        </w:rPr>
      </w:r>
    </w:p>
    <w:p w:rsidR="00000000" w:rsidDel="00000000" w:rsidP="00000000" w:rsidRDefault="00000000" w:rsidRPr="00000000" w14:paraId="00000016">
      <w:pPr>
        <w:pageBreakBefore w:val="0"/>
        <w:spacing w:after="0" w:lineRule="auto"/>
        <w:rPr>
          <w:sz w:val="24"/>
          <w:szCs w:val="24"/>
          <w:highlight w:val="yellow"/>
        </w:rPr>
      </w:pPr>
      <w:r w:rsidDel="00000000" w:rsidR="00000000" w:rsidRPr="00000000">
        <w:rPr>
          <w:rtl w:val="0"/>
        </w:rPr>
      </w:r>
    </w:p>
    <w:p w:rsidR="00000000" w:rsidDel="00000000" w:rsidP="00000000" w:rsidRDefault="00000000" w:rsidRPr="00000000" w14:paraId="00000017">
      <w:pPr>
        <w:pageBreakBefore w:val="0"/>
        <w:spacing w:after="0" w:lineRule="auto"/>
        <w:rPr>
          <w:sz w:val="24"/>
          <w:szCs w:val="24"/>
          <w:highlight w:val="yellow"/>
        </w:rPr>
      </w:pPr>
      <w:r w:rsidDel="00000000" w:rsidR="00000000" w:rsidRPr="00000000">
        <w:rPr>
          <w:rtl w:val="0"/>
        </w:rPr>
      </w:r>
    </w:p>
    <w:p w:rsidR="00000000" w:rsidDel="00000000" w:rsidP="00000000" w:rsidRDefault="00000000" w:rsidRPr="00000000" w14:paraId="00000018">
      <w:pPr>
        <w:pageBreakBefore w:val="0"/>
        <w:spacing w:after="0" w:lineRule="auto"/>
        <w:rPr>
          <w:sz w:val="24"/>
          <w:szCs w:val="24"/>
          <w:highlight w:val="yellow"/>
        </w:rPr>
      </w:pPr>
      <w:r w:rsidDel="00000000" w:rsidR="00000000" w:rsidRPr="00000000">
        <w:rPr>
          <w:rtl w:val="0"/>
        </w:rPr>
      </w:r>
    </w:p>
    <w:p w:rsidR="00000000" w:rsidDel="00000000" w:rsidP="00000000" w:rsidRDefault="00000000" w:rsidRPr="00000000" w14:paraId="00000019">
      <w:pPr>
        <w:pageBreakBefore w:val="0"/>
        <w:spacing w:after="0" w:lineRule="auto"/>
        <w:rPr>
          <w:sz w:val="24"/>
          <w:szCs w:val="24"/>
          <w:highlight w:val="yellow"/>
        </w:rPr>
      </w:pPr>
      <w:r w:rsidDel="00000000" w:rsidR="00000000" w:rsidRPr="00000000">
        <w:rPr>
          <w:rtl w:val="0"/>
        </w:rPr>
      </w:r>
    </w:p>
    <w:p w:rsidR="00000000" w:rsidDel="00000000" w:rsidP="00000000" w:rsidRDefault="00000000" w:rsidRPr="00000000" w14:paraId="0000001A">
      <w:pPr>
        <w:pageBreakBefore w:val="0"/>
        <w:spacing w:after="0" w:lineRule="auto"/>
        <w:rPr>
          <w:sz w:val="24"/>
          <w:szCs w:val="24"/>
          <w:highlight w:val="yellow"/>
        </w:rPr>
      </w:pPr>
      <w:r w:rsidDel="00000000" w:rsidR="00000000" w:rsidRPr="00000000">
        <w:rPr>
          <w:rtl w:val="0"/>
        </w:rPr>
      </w:r>
    </w:p>
    <w:p w:rsidR="00000000" w:rsidDel="00000000" w:rsidP="00000000" w:rsidRDefault="00000000" w:rsidRPr="00000000" w14:paraId="0000001B">
      <w:pPr>
        <w:pageBreakBefore w:val="0"/>
        <w:spacing w:after="0" w:lineRule="auto"/>
        <w:rPr>
          <w:rFonts w:ascii="Times New Roman" w:cs="Times New Roman" w:eastAsia="Times New Roman" w:hAnsi="Times New Roman"/>
          <w:b w:val="1"/>
          <w:color w:val="ff0000"/>
          <w:sz w:val="20"/>
          <w:szCs w:val="20"/>
          <w:highlight w:val="yellow"/>
        </w:rPr>
      </w:pPr>
      <w:r w:rsidDel="00000000" w:rsidR="00000000" w:rsidRPr="00000000">
        <w:rPr>
          <w:rFonts w:ascii="Times New Roman" w:cs="Times New Roman" w:eastAsia="Times New Roman" w:hAnsi="Times New Roman"/>
          <w:b w:val="1"/>
          <w:color w:val="ff0000"/>
          <w:sz w:val="20"/>
          <w:szCs w:val="20"/>
          <w:highlight w:val="yellow"/>
          <w:rtl w:val="0"/>
        </w:rPr>
        <w:t xml:space="preserve">NAME:                                                     </w:t>
      </w:r>
    </w:p>
    <w:p w:rsidR="00000000" w:rsidDel="00000000" w:rsidP="00000000" w:rsidRDefault="00000000" w:rsidRPr="00000000" w14:paraId="0000001C">
      <w:pPr>
        <w:pageBreakBefore w:val="0"/>
        <w:spacing w:after="0" w:lineRule="auto"/>
        <w:rPr>
          <w:rFonts w:ascii="Times New Roman" w:cs="Times New Roman" w:eastAsia="Times New Roman" w:hAnsi="Times New Roman"/>
          <w:b w:val="1"/>
          <w:color w:val="ff0000"/>
          <w:sz w:val="20"/>
          <w:szCs w:val="20"/>
          <w:highlight w:val="yellow"/>
        </w:rPr>
      </w:pPr>
      <w:r w:rsidDel="00000000" w:rsidR="00000000" w:rsidRPr="00000000">
        <w:rPr>
          <w:rFonts w:ascii="Times New Roman" w:cs="Times New Roman" w:eastAsia="Times New Roman" w:hAnsi="Times New Roman"/>
          <w:b w:val="1"/>
          <w:color w:val="ff0000"/>
          <w:sz w:val="20"/>
          <w:szCs w:val="20"/>
          <w:highlight w:val="yellow"/>
          <w:rtl w:val="0"/>
        </w:rPr>
        <w:t xml:space="preserve">DATE:                                                       </w:t>
      </w:r>
    </w:p>
    <w:p w:rsidR="00000000" w:rsidDel="00000000" w:rsidP="00000000" w:rsidRDefault="00000000" w:rsidRPr="00000000" w14:paraId="0000001D">
      <w:pPr>
        <w:pageBreakBefore w:val="0"/>
        <w:spacing w:after="0" w:lineRule="auto"/>
        <w:rPr>
          <w:rFonts w:ascii="Times New Roman" w:cs="Times New Roman" w:eastAsia="Times New Roman" w:hAnsi="Times New Roman"/>
          <w:b w:val="1"/>
          <w:color w:val="ff0000"/>
          <w:sz w:val="20"/>
          <w:szCs w:val="20"/>
          <w:highlight w:val="yellow"/>
        </w:rPr>
      </w:pPr>
      <w:r w:rsidDel="00000000" w:rsidR="00000000" w:rsidRPr="00000000">
        <w:rPr>
          <w:rFonts w:ascii="Times New Roman" w:cs="Times New Roman" w:eastAsia="Times New Roman" w:hAnsi="Times New Roman"/>
          <w:b w:val="1"/>
          <w:color w:val="ff0000"/>
          <w:sz w:val="20"/>
          <w:szCs w:val="20"/>
          <w:highlight w:val="yellow"/>
          <w:rtl w:val="0"/>
        </w:rPr>
        <w:t xml:space="preserve">HOMEROOM TEACHER:            </w:t>
      </w:r>
    </w:p>
    <w:p w:rsidR="00000000" w:rsidDel="00000000" w:rsidP="00000000" w:rsidRDefault="00000000" w:rsidRPr="00000000" w14:paraId="0000001E">
      <w:pPr>
        <w:pageBreakBefore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0000"/>
          <w:sz w:val="20"/>
          <w:szCs w:val="20"/>
          <w:highlight w:val="yellow"/>
          <w:rtl w:val="0"/>
        </w:rPr>
        <w:t xml:space="preserve">Post High School Exploration</w:t>
      </w:r>
      <w:r w:rsidDel="00000000" w:rsidR="00000000" w:rsidRPr="00000000">
        <w:rPr>
          <w:rFonts w:ascii="Times New Roman" w:cs="Times New Roman" w:eastAsia="Times New Roman" w:hAnsi="Times New Roman"/>
          <w:color w:val="ff0000"/>
          <w:sz w:val="20"/>
          <w:szCs w:val="20"/>
          <w:highlight w:val="yellow"/>
          <w:rtl w:val="0"/>
        </w:rPr>
        <w:t xml:space="preserve">             </w:t>
      </w:r>
      <w:r w:rsidDel="00000000" w:rsidR="00000000" w:rsidRPr="00000000">
        <w:rPr>
          <w:rtl w:val="0"/>
        </w:rPr>
      </w:r>
    </w:p>
    <w:tbl>
      <w:tblPr>
        <w:tblStyle w:val="Table1"/>
        <w:tblW w:w="10380.0" w:type="dxa"/>
        <w:jc w:val="left"/>
        <w:tblInd w:w="-21.999999999999993" w:type="dxa"/>
        <w:tblLayout w:type="fixed"/>
        <w:tblLook w:val="0000"/>
      </w:tblPr>
      <w:tblGrid>
        <w:gridCol w:w="1872.0000000000002"/>
        <w:gridCol w:w="1872.0000000000002"/>
        <w:gridCol w:w="1872.0000000000002"/>
        <w:gridCol w:w="1872.0000000000002"/>
        <w:gridCol w:w="1872.0000000000002"/>
        <w:gridCol w:w="1020"/>
        <w:tblGridChange w:id="0">
          <w:tblGrid>
            <w:gridCol w:w="1872.0000000000002"/>
            <w:gridCol w:w="1872.0000000000002"/>
            <w:gridCol w:w="1872.0000000000002"/>
            <w:gridCol w:w="1872.0000000000002"/>
            <w:gridCol w:w="1872.0000000000002"/>
            <w:gridCol w:w="1020"/>
          </w:tblGrid>
        </w:tblGridChange>
      </w:tblGrid>
      <w:tr>
        <w:trPr>
          <w:cantSplit w:val="0"/>
          <w:trHeight w:val="260" w:hRule="atLeast"/>
          <w:tblHeader w:val="0"/>
        </w:trPr>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F">
            <w:pPr>
              <w:pageBreakBefore w:val="0"/>
              <w:spacing w:after="0" w:before="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20">
            <w:pPr>
              <w:pageBreakBefore w:val="0"/>
              <w:spacing w:after="0" w:before="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21">
            <w:pPr>
              <w:pageBreakBefore w:val="0"/>
              <w:spacing w:after="0" w:before="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8" w:val="single"/>
              <w:bottom w:color="000000" w:space="0" w:sz="6" w:val="single"/>
              <w:right w:color="000000" w:space="0" w:sz="8" w:val="single"/>
            </w:tcBorders>
            <w:shd w:fill="auto" w:val="clear"/>
            <w:vAlign w:val="bottom"/>
          </w:tcPr>
          <w:p w:rsidR="00000000" w:rsidDel="00000000" w:rsidP="00000000" w:rsidRDefault="00000000" w:rsidRPr="00000000" w14:paraId="00000022">
            <w:pPr>
              <w:pageBreakBefore w:val="0"/>
              <w:spacing w:after="0" w:before="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000000" w:space="0" w:sz="6" w:val="single"/>
              <w:right w:color="000000" w:space="0" w:sz="0" w:val="nil"/>
            </w:tcBorders>
            <w:shd w:fill="auto" w:val="clear"/>
            <w:vAlign w:val="bottom"/>
          </w:tcPr>
          <w:p w:rsidR="00000000" w:rsidDel="00000000" w:rsidP="00000000" w:rsidRDefault="00000000" w:rsidRPr="00000000" w14:paraId="00000023">
            <w:pPr>
              <w:pageBreakBefore w:val="0"/>
              <w:spacing w:after="0" w:before="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c>
          <w:tcPr>
            <w:tcBorders>
              <w:top w:color="000000" w:space="0" w:sz="0" w:val="nil"/>
              <w:left w:color="000000" w:space="0" w:sz="8" w:val="single"/>
              <w:bottom w:color="000000" w:space="0" w:sz="6" w:val="single"/>
              <w:right w:color="000000" w:space="0" w:sz="0" w:val="nil"/>
            </w:tcBorders>
            <w:shd w:fill="auto" w:val="clear"/>
            <w:vAlign w:val="bottom"/>
          </w:tcPr>
          <w:p w:rsidR="00000000" w:rsidDel="00000000" w:rsidP="00000000" w:rsidRDefault="00000000" w:rsidRPr="00000000" w14:paraId="00000024">
            <w:pPr>
              <w:pageBreakBefore w:val="0"/>
              <w:spacing w:after="0" w:before="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Points</w:t>
            </w:r>
          </w:p>
        </w:tc>
      </w:tr>
      <w:tr>
        <w:trPr>
          <w:cantSplit w:val="0"/>
          <w:trHeight w:val="620" w:hRule="atLeast"/>
          <w:tblHeader w:val="0"/>
        </w:trPr>
        <w:tc>
          <w:tcPr>
            <w:gridSpan w:val="6"/>
            <w:tcBorders>
              <w:top w:color="000000" w:space="0" w:sz="6"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25">
            <w:pPr>
              <w:pageBreakBefore w:val="0"/>
              <w:spacing w:after="0" w:before="12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Content: Writing gives a complete picture of your exploration to the reader. </w:t>
            </w:r>
          </w:p>
        </w:tc>
      </w:tr>
      <w:tr>
        <w:trPr>
          <w:cantSplit w:val="0"/>
          <w:trHeight w:val="2000" w:hRule="atLeast"/>
          <w:tblHeader w:val="0"/>
        </w:trPr>
        <w:tc>
          <w:tcPr>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B">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paragraphs (intro, 4 body, conclusion)</w:t>
            </w:r>
          </w:p>
          <w:p w:rsidR="00000000" w:rsidDel="00000000" w:rsidP="00000000" w:rsidRDefault="00000000" w:rsidRPr="00000000" w14:paraId="0000002C">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Body Components:</w:t>
            </w:r>
          </w:p>
          <w:p w:rsidR="00000000" w:rsidDel="00000000" w:rsidP="00000000" w:rsidRDefault="00000000" w:rsidRPr="00000000" w14:paraId="0000002E">
            <w:pPr>
              <w:pageBreakBefore w:val="0"/>
              <w:numPr>
                <w:ilvl w:val="0"/>
                <w:numId w:val="1"/>
              </w:numPr>
              <w:spacing w:after="0" w:afterAutospacing="0" w:before="120" w:line="276" w:lineRule="auto"/>
              <w:ind w:left="450" w:hanging="18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Academics</w:t>
            </w:r>
          </w:p>
          <w:p w:rsidR="00000000" w:rsidDel="00000000" w:rsidP="00000000" w:rsidRDefault="00000000" w:rsidRPr="00000000" w14:paraId="0000002F">
            <w:pPr>
              <w:pageBreakBefore w:val="0"/>
              <w:numPr>
                <w:ilvl w:val="0"/>
                <w:numId w:val="1"/>
              </w:numPr>
              <w:spacing w:after="0" w:afterAutospacing="0" w:before="0" w:beforeAutospacing="0" w:line="276" w:lineRule="auto"/>
              <w:ind w:left="450" w:hanging="18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Location Info</w:t>
            </w:r>
          </w:p>
          <w:p w:rsidR="00000000" w:rsidDel="00000000" w:rsidP="00000000" w:rsidRDefault="00000000" w:rsidRPr="00000000" w14:paraId="00000030">
            <w:pPr>
              <w:pageBreakBefore w:val="0"/>
              <w:numPr>
                <w:ilvl w:val="0"/>
                <w:numId w:val="1"/>
              </w:numPr>
              <w:spacing w:after="0" w:afterAutospacing="0" w:before="0" w:beforeAutospacing="0" w:line="276" w:lineRule="auto"/>
              <w:ind w:left="450" w:hanging="18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Housing</w:t>
            </w:r>
          </w:p>
          <w:p w:rsidR="00000000" w:rsidDel="00000000" w:rsidP="00000000" w:rsidRDefault="00000000" w:rsidRPr="00000000" w14:paraId="00000031">
            <w:pPr>
              <w:pageBreakBefore w:val="0"/>
              <w:numPr>
                <w:ilvl w:val="0"/>
                <w:numId w:val="1"/>
              </w:numPr>
              <w:spacing w:after="0" w:afterAutospacing="0" w:before="0" w:beforeAutospacing="0" w:line="276" w:lineRule="auto"/>
              <w:ind w:left="450" w:hanging="18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Finances</w:t>
            </w:r>
          </w:p>
          <w:p w:rsidR="00000000" w:rsidDel="00000000" w:rsidP="00000000" w:rsidRDefault="00000000" w:rsidRPr="00000000" w14:paraId="00000032">
            <w:pPr>
              <w:pageBreakBefore w:val="0"/>
              <w:numPr>
                <w:ilvl w:val="0"/>
                <w:numId w:val="1"/>
              </w:numPr>
              <w:spacing w:after="0" w:afterAutospacing="0" w:before="0" w:beforeAutospacing="0" w:line="276" w:lineRule="auto"/>
              <w:ind w:left="450" w:hanging="18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plans</w:t>
            </w:r>
          </w:p>
          <w:p w:rsidR="00000000" w:rsidDel="00000000" w:rsidP="00000000" w:rsidRDefault="00000000" w:rsidRPr="00000000" w14:paraId="00000033">
            <w:pPr>
              <w:pageBreakBefore w:val="0"/>
              <w:numPr>
                <w:ilvl w:val="0"/>
                <w:numId w:val="1"/>
              </w:numPr>
              <w:spacing w:after="120" w:before="0" w:beforeAutospacing="0" w:line="276" w:lineRule="auto"/>
              <w:ind w:left="450" w:hanging="18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Activities</w:t>
            </w:r>
          </w:p>
          <w:p w:rsidR="00000000" w:rsidDel="00000000" w:rsidP="00000000" w:rsidRDefault="00000000" w:rsidRPr="00000000" w14:paraId="00000034">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Clear and thorough connections to what you have learned and how that impacts your high school years. </w:t>
            </w:r>
          </w:p>
        </w:tc>
        <w:tc>
          <w:tcPr>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6">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paragraphs (intro, 4 body, conclusion)</w:t>
            </w:r>
          </w:p>
          <w:p w:rsidR="00000000" w:rsidDel="00000000" w:rsidP="00000000" w:rsidRDefault="00000000" w:rsidRPr="00000000" w14:paraId="00000037">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Body is missing: one of the components </w:t>
            </w:r>
          </w:p>
          <w:p w:rsidR="00000000" w:rsidDel="00000000" w:rsidP="00000000" w:rsidRDefault="00000000" w:rsidRPr="00000000" w14:paraId="00000039">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w:t>
            </w:r>
          </w:p>
          <w:p w:rsidR="00000000" w:rsidDel="00000000" w:rsidP="00000000" w:rsidRDefault="00000000" w:rsidRPr="00000000" w14:paraId="0000003A">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of the components is not thoroughly explained.  </w:t>
            </w:r>
          </w:p>
          <w:p w:rsidR="00000000" w:rsidDel="00000000" w:rsidP="00000000" w:rsidRDefault="00000000" w:rsidRPr="00000000" w14:paraId="0000003B">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Connection to what you learned and what you can do to prepare while in high school </w:t>
            </w:r>
          </w:p>
          <w:p w:rsidR="00000000" w:rsidDel="00000000" w:rsidP="00000000" w:rsidRDefault="00000000" w:rsidRPr="00000000" w14:paraId="0000003D">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E">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body and conclusion paragraphs are evident.</w:t>
            </w:r>
          </w:p>
          <w:p w:rsidR="00000000" w:rsidDel="00000000" w:rsidP="00000000" w:rsidRDefault="00000000" w:rsidRPr="00000000" w14:paraId="0000003F">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Body is missing more than one component. </w:t>
            </w:r>
          </w:p>
          <w:p w:rsidR="00000000" w:rsidDel="00000000" w:rsidP="00000000" w:rsidRDefault="00000000" w:rsidRPr="00000000" w14:paraId="00000041">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w:t>
            </w:r>
          </w:p>
          <w:p w:rsidR="00000000" w:rsidDel="00000000" w:rsidP="00000000" w:rsidRDefault="00000000" w:rsidRPr="00000000" w14:paraId="00000042">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Components are unclear or disorganized</w:t>
            </w:r>
          </w:p>
          <w:p w:rsidR="00000000" w:rsidDel="00000000" w:rsidP="00000000" w:rsidRDefault="00000000" w:rsidRPr="00000000" w14:paraId="00000043">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Limited connection to goals and future plans that you can do now.. </w:t>
            </w:r>
          </w:p>
          <w:p w:rsidR="00000000" w:rsidDel="00000000" w:rsidP="00000000" w:rsidRDefault="00000000" w:rsidRPr="00000000" w14:paraId="00000045">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presents no apparent point or provides minimal evidence of a topic. </w:t>
            </w:r>
          </w:p>
          <w:p w:rsidR="00000000" w:rsidDel="00000000" w:rsidP="00000000" w:rsidRDefault="00000000" w:rsidRPr="00000000" w14:paraId="00000048">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w:t>
            </w:r>
          </w:p>
          <w:p w:rsidR="00000000" w:rsidDel="00000000" w:rsidP="00000000" w:rsidRDefault="00000000" w:rsidRPr="00000000" w14:paraId="00000049">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piece is missing significant components.  </w:t>
            </w:r>
          </w:p>
          <w:p w:rsidR="00000000" w:rsidDel="00000000" w:rsidP="00000000" w:rsidRDefault="00000000" w:rsidRPr="00000000" w14:paraId="0000004A">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w:t>
            </w:r>
          </w:p>
          <w:p w:rsidR="00000000" w:rsidDel="00000000" w:rsidP="00000000" w:rsidRDefault="00000000" w:rsidRPr="00000000" w14:paraId="0000004B">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response may show only information copied or rephrased from the prompt. </w:t>
            </w:r>
          </w:p>
          <w:p w:rsidR="00000000" w:rsidDel="00000000" w:rsidP="00000000" w:rsidRDefault="00000000" w:rsidRPr="00000000" w14:paraId="0000004C">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w:t>
            </w:r>
          </w:p>
          <w:p w:rsidR="00000000" w:rsidDel="00000000" w:rsidP="00000000" w:rsidRDefault="00000000" w:rsidRPr="00000000" w14:paraId="0000004D">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Insufficient correct information to receive a score of 1</w:t>
            </w:r>
          </w:p>
          <w:p w:rsidR="00000000" w:rsidDel="00000000" w:rsidP="00000000" w:rsidRDefault="00000000" w:rsidRPr="00000000" w14:paraId="0000004E">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connection to self. </w:t>
            </w:r>
          </w:p>
        </w:tc>
        <w:tc>
          <w:tcPr>
            <w:tcBorders>
              <w:top w:color="000000" w:space="0" w:sz="4" w:val="single"/>
              <w:left w:color="000000" w:space="0" w:sz="4" w:val="single"/>
              <w:bottom w:color="000000" w:space="0" w:sz="8" w:val="single"/>
              <w:right w:color="000000" w:space="0" w:sz="0" w:val="nil"/>
            </w:tcBorders>
            <w:shd w:fill="auto" w:val="clear"/>
            <w:vAlign w:val="center"/>
          </w:tcPr>
          <w:p w:rsidR="00000000" w:rsidDel="00000000" w:rsidP="00000000" w:rsidRDefault="00000000" w:rsidRPr="00000000" w14:paraId="00000050">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Little to no effort is made.</w:t>
            </w:r>
          </w:p>
          <w:p w:rsidR="00000000" w:rsidDel="00000000" w:rsidP="00000000" w:rsidRDefault="00000000" w:rsidRPr="00000000" w14:paraId="00000051">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w:t>
            </w:r>
          </w:p>
          <w:p w:rsidR="00000000" w:rsidDel="00000000" w:rsidP="00000000" w:rsidRDefault="00000000" w:rsidRPr="00000000" w14:paraId="00000052">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is plagiarized. </w:t>
            </w:r>
          </w:p>
          <w:p w:rsidR="00000000" w:rsidDel="00000000" w:rsidP="00000000" w:rsidRDefault="00000000" w:rsidRPr="00000000" w14:paraId="00000053">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54">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55">
            <w:pPr>
              <w:pageBreakBefore w:val="0"/>
              <w:spacing w:after="120" w:before="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975" w:hRule="atLeast"/>
          <w:tblHeader w:val="0"/>
        </w:trPr>
        <w:tc>
          <w:tcPr>
            <w:gridSpan w:val="3"/>
            <w:tcBorders>
              <w:top w:color="000000" w:space="0" w:sz="8"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56">
            <w:pPr>
              <w:pageBreakBefore w:val="0"/>
              <w:spacing w:after="120" w:before="12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Formatting Follows Guidelines: </w:t>
            </w:r>
            <w:r w:rsidDel="00000000" w:rsidR="00000000" w:rsidRPr="00000000">
              <w:rPr>
                <w:rFonts w:ascii="Times New Roman" w:cs="Times New Roman" w:eastAsia="Times New Roman" w:hAnsi="Times New Roman"/>
                <w:sz w:val="20"/>
                <w:szCs w:val="20"/>
                <w:rtl w:val="0"/>
              </w:rPr>
              <w:t xml:space="preserve">Length </w:t>
            </w:r>
            <w:r w:rsidDel="00000000" w:rsidR="00000000" w:rsidRPr="00000000">
              <w:rPr>
                <w:rFonts w:ascii="Times New Roman" w:cs="Times New Roman" w:eastAsia="Times New Roman" w:hAnsi="Times New Roman"/>
                <w:sz w:val="20"/>
                <w:szCs w:val="20"/>
                <w:rtl w:val="0"/>
              </w:rPr>
              <w:t xml:space="preserve">(1.5- 2 pages), Double Spaced, 12 point font, Name, Date, titled “Post High School Exploration”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Followed formatting guidelines correctly.</w:t>
            </w:r>
          </w:p>
        </w:tc>
        <w:tc>
          <w:tcPr>
            <w:tcBorders>
              <w:top w:color="000000" w:space="0" w:sz="0" w:val="nil"/>
              <w:left w:color="000000" w:space="0" w:sz="4" w:val="single"/>
              <w:bottom w:color="000000" w:space="0" w:sz="8" w:val="single"/>
              <w:right w:color="000000" w:space="0" w:sz="0" w:val="nil"/>
            </w:tcBorders>
            <w:shd w:fill="auto" w:val="clear"/>
            <w:vAlign w:val="center"/>
          </w:tcPr>
          <w:p w:rsidR="00000000" w:rsidDel="00000000" w:rsidP="00000000" w:rsidRDefault="00000000" w:rsidRPr="00000000" w14:paraId="0000005A">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not follow formatting guidelines correctly.</w:t>
            </w:r>
          </w:p>
        </w:tc>
        <w:tc>
          <w:tcPr>
            <w:tcBorders>
              <w:top w:color="000000" w:space="0" w:sz="8" w:val="single"/>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05B">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gridSpan w:val="3"/>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5C">
            <w:pPr>
              <w:pageBreakBefore w:val="0"/>
              <w:spacing w:after="120" w:before="120" w:line="276" w:lineRule="auto"/>
              <w:ind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Organization: </w:t>
            </w:r>
            <w:r w:rsidDel="00000000" w:rsidR="00000000" w:rsidRPr="00000000">
              <w:rPr>
                <w:rFonts w:ascii="Times New Roman" w:cs="Times New Roman" w:eastAsia="Times New Roman" w:hAnsi="Times New Roman"/>
                <w:sz w:val="20"/>
                <w:szCs w:val="20"/>
                <w:rtl w:val="0"/>
              </w:rPr>
              <w:t xml:space="preserve">Is the organization of the paper clear? Does the flow of the paper make sense?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F">
            <w:pPr>
              <w:pageBreakBefore w:val="0"/>
              <w:spacing w:after="120" w:before="120" w:line="276" w:lineRule="auto"/>
              <w:jc w:val="center"/>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Clear organization of ideas.</w:t>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60">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Fair organization of ideas, some concepts are confusing or unclear</w:t>
            </w:r>
          </w:p>
        </w:tc>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061">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90" w:hRule="atLeast"/>
          <w:tblHeader w:val="0"/>
        </w:trPr>
        <w:tc>
          <w:tcPr>
            <w:gridSpan w:val="3"/>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62">
            <w:pPr>
              <w:pageBreakBefore w:val="0"/>
              <w:spacing w:after="120" w:before="120" w:line="276"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Mechanics: spelling, grammar, composition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few/no mechanical errors</w:t>
            </w:r>
          </w:p>
        </w:tc>
        <w:tc>
          <w:tcPr>
            <w:tcBorders>
              <w:top w:color="000000" w:space="0" w:sz="0" w:val="nil"/>
              <w:left w:color="000000" w:space="0" w:sz="4" w:val="single"/>
              <w:bottom w:color="000000" w:space="0" w:sz="8" w:val="single"/>
              <w:right w:color="000000" w:space="0" w:sz="0" w:val="nil"/>
            </w:tcBorders>
            <w:shd w:fill="auto" w:val="clear"/>
            <w:vAlign w:val="center"/>
          </w:tcPr>
          <w:p w:rsidR="00000000" w:rsidDel="00000000" w:rsidP="00000000" w:rsidRDefault="00000000" w:rsidRPr="00000000" w14:paraId="00000066">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mechanical errors</w:t>
            </w:r>
          </w:p>
        </w:tc>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067">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60" w:hRule="atLeast"/>
          <w:tblHeader w:val="0"/>
        </w:trPr>
        <w:tc>
          <w:tcPr>
            <w:gridSpan w:val="5"/>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68">
            <w:pPr>
              <w:pageBreakBefore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Total Points (7 points possible)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D">
            <w:pPr>
              <w:pageBreakBefore w:val="0"/>
              <w:spacing w:after="12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6E">
      <w:pPr>
        <w:pageBreakBefore w:val="0"/>
        <w:ind w:left="504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Circle One: </w:t>
        <w:tab/>
        <w:t xml:space="preserve">Pass (5-7)  </w:t>
        <w:tab/>
        <w:tab/>
        <w:t xml:space="preserve">Fail (0-4)</w:t>
      </w:r>
      <w:r w:rsidDel="00000000" w:rsidR="00000000" w:rsidRPr="00000000">
        <w:rPr>
          <w:rtl w:val="0"/>
        </w:rPr>
      </w:r>
    </w:p>
    <w:sectPr>
      <w:pgSz w:h="15840" w:w="12240" w:orient="portrait"/>
      <w:pgMar w:bottom="117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u.edu/" TargetMode="External"/><Relationship Id="rId10" Type="http://schemas.openxmlformats.org/officeDocument/2006/relationships/hyperlink" Target="https://www.mc3.edu/" TargetMode="External"/><Relationship Id="rId13" Type="http://schemas.openxmlformats.org/officeDocument/2006/relationships/hyperlink" Target="https://stevenscollege.edu/" TargetMode="External"/><Relationship Id="rId12" Type="http://schemas.openxmlformats.org/officeDocument/2006/relationships/hyperlink" Target="https://www.pct.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bright.edu/admission-aid/visit/" TargetMode="External"/><Relationship Id="rId15" Type="http://schemas.openxmlformats.org/officeDocument/2006/relationships/hyperlink" Target="https://www.marines.mil/" TargetMode="External"/><Relationship Id="rId14" Type="http://schemas.openxmlformats.org/officeDocument/2006/relationships/hyperlink" Target="https://www.army.mil/" TargetMode="External"/><Relationship Id="rId5" Type="http://schemas.openxmlformats.org/officeDocument/2006/relationships/styles" Target="styles.xml"/><Relationship Id="rId6" Type="http://schemas.openxmlformats.org/officeDocument/2006/relationships/hyperlink" Target="https://docs.google.com/document/u/0/d/1ckHCnK9IWVj_mCZOjrpM0T1XD4EN_b4sWK7t-nrorrQ/edit" TargetMode="External"/><Relationship Id="rId7" Type="http://schemas.openxmlformats.org/officeDocument/2006/relationships/hyperlink" Target="https://docs.google.com/document/u/0/d/1ckHCnK9IWVj_mCZOjrpM0T1XD4EN_b4sWK7t-nrorrQ/edit" TargetMode="External"/><Relationship Id="rId8" Type="http://schemas.openxmlformats.org/officeDocument/2006/relationships/hyperlink" Target="https://docs.google.com/document/d/1_OhFCDiekpWPHb-vP_YnC8a_O8RDCKw9cYAVUb6mYu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